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01" w:rsidRPr="009F7F9A" w:rsidRDefault="00235856" w:rsidP="00235856">
      <w:pPr>
        <w:jc w:val="center"/>
        <w:rPr>
          <w:rFonts w:ascii="Arial" w:hAnsi="Arial" w:cs="Arial"/>
          <w:b/>
          <w:bCs/>
          <w:color w:val="000000"/>
        </w:rPr>
      </w:pPr>
      <w:r w:rsidRPr="009F7F9A">
        <w:rPr>
          <w:rFonts w:ascii="Arial" w:hAnsi="Arial" w:cs="Arial"/>
          <w:b/>
          <w:bCs/>
          <w:color w:val="000000"/>
        </w:rPr>
        <w:t>Journey to Success</w:t>
      </w:r>
      <w:r w:rsidR="008005BD" w:rsidRPr="009F7F9A">
        <w:rPr>
          <w:rFonts w:ascii="Arial" w:hAnsi="Arial" w:cs="Arial"/>
          <w:b/>
          <w:bCs/>
          <w:color w:val="000000"/>
        </w:rPr>
        <w:t xml:space="preserve"> Seminar</w:t>
      </w:r>
      <w:r w:rsidRPr="009F7F9A">
        <w:rPr>
          <w:rFonts w:ascii="Arial" w:hAnsi="Arial" w:cs="Arial"/>
          <w:b/>
          <w:bCs/>
          <w:color w:val="000000"/>
        </w:rPr>
        <w:t xml:space="preserve">: </w:t>
      </w:r>
      <w:r w:rsidR="00892901" w:rsidRPr="009F7F9A">
        <w:rPr>
          <w:rFonts w:ascii="Arial" w:hAnsi="Arial" w:cs="Arial"/>
          <w:b/>
          <w:bCs/>
          <w:color w:val="000000"/>
        </w:rPr>
        <w:t xml:space="preserve">Critical Evaluation of Epidemiologic Literature </w:t>
      </w:r>
    </w:p>
    <w:p w:rsidR="00892901" w:rsidRPr="009F7F9A" w:rsidRDefault="00892901" w:rsidP="000E3C88">
      <w:pPr>
        <w:jc w:val="center"/>
        <w:rPr>
          <w:rFonts w:ascii="Arial" w:hAnsi="Arial" w:cs="Arial"/>
          <w:b/>
          <w:bCs/>
          <w:color w:val="000000"/>
        </w:rPr>
      </w:pPr>
      <w:r w:rsidRPr="009F7F9A">
        <w:rPr>
          <w:rFonts w:ascii="Arial" w:hAnsi="Arial" w:cs="Arial"/>
          <w:b/>
          <w:bCs/>
          <w:color w:val="000000"/>
        </w:rPr>
        <w:t>Friday 4-5pm (Pacific Time)</w:t>
      </w:r>
      <w:r w:rsidR="0017172B" w:rsidRPr="009F7F9A">
        <w:rPr>
          <w:rFonts w:ascii="Arial" w:hAnsi="Arial" w:cs="Arial"/>
          <w:b/>
          <w:bCs/>
          <w:color w:val="000000"/>
        </w:rPr>
        <w:t xml:space="preserve">, </w:t>
      </w:r>
      <w:r w:rsidR="008005BD" w:rsidRPr="009F7F9A">
        <w:rPr>
          <w:rFonts w:ascii="Arial" w:hAnsi="Arial" w:cs="Arial"/>
          <w:b/>
          <w:bCs/>
          <w:color w:val="000000"/>
        </w:rPr>
        <w:t>7-8pm (Eastern Time), Saturday 8-9</w:t>
      </w:r>
      <w:r w:rsidR="0017172B" w:rsidRPr="009F7F9A">
        <w:rPr>
          <w:rFonts w:ascii="Arial" w:hAnsi="Arial" w:cs="Arial"/>
          <w:b/>
          <w:bCs/>
          <w:color w:val="000000"/>
        </w:rPr>
        <w:t>am (Korea)</w:t>
      </w:r>
    </w:p>
    <w:p w:rsidR="00235856" w:rsidRPr="009F7F9A" w:rsidRDefault="005E36CE" w:rsidP="000E3C88">
      <w:pPr>
        <w:jc w:val="center"/>
        <w:rPr>
          <w:rFonts w:ascii="Arial" w:hAnsi="Arial" w:cs="Arial"/>
          <w:b/>
          <w:bCs/>
          <w:color w:val="000000"/>
        </w:rPr>
      </w:pPr>
      <w:r w:rsidRPr="009F7F9A">
        <w:rPr>
          <w:rFonts w:ascii="Arial" w:hAnsi="Arial" w:cs="Arial"/>
          <w:b/>
          <w:bCs/>
          <w:color w:val="000000"/>
        </w:rPr>
        <w:t xml:space="preserve">Instructor: </w:t>
      </w:r>
      <w:r w:rsidR="00235856" w:rsidRPr="009F7F9A">
        <w:rPr>
          <w:rFonts w:ascii="Arial" w:hAnsi="Arial" w:cs="Arial"/>
          <w:b/>
          <w:bCs/>
          <w:color w:val="000000"/>
        </w:rPr>
        <w:t>Sadie Costello, PhD</w:t>
      </w:r>
    </w:p>
    <w:p w:rsidR="00892901" w:rsidRPr="009F7F9A" w:rsidRDefault="00235856" w:rsidP="000E3C88">
      <w:pPr>
        <w:jc w:val="center"/>
        <w:rPr>
          <w:rFonts w:ascii="Arial" w:hAnsi="Arial" w:cs="Arial"/>
          <w:b/>
          <w:bCs/>
          <w:color w:val="000000"/>
        </w:rPr>
      </w:pPr>
      <w:r w:rsidRPr="009F7F9A">
        <w:rPr>
          <w:rFonts w:ascii="Arial" w:hAnsi="Arial" w:cs="Arial"/>
          <w:b/>
          <w:bCs/>
          <w:color w:val="39404D"/>
        </w:rPr>
        <w:t>The Seminar will be online </w:t>
      </w:r>
      <w:r w:rsidRPr="009F7F9A">
        <w:rPr>
          <w:rFonts w:ascii="Arial" w:hAnsi="Arial" w:cs="Arial"/>
          <w:color w:val="475163"/>
        </w:rPr>
        <w:br/>
      </w:r>
      <w:hyperlink r:id="rId6" w:tgtFrame="_blank" w:history="1">
        <w:r w:rsidRPr="009F7F9A">
          <w:rPr>
            <w:rStyle w:val="Hyperlink"/>
            <w:rFonts w:ascii="Arial" w:hAnsi="Arial" w:cs="Arial"/>
            <w:color w:val="309DDC"/>
          </w:rPr>
          <w:t>https://www.gotomeet.me/journey-to-success </w:t>
        </w:r>
      </w:hyperlink>
      <w:r w:rsidRPr="009F7F9A">
        <w:rPr>
          <w:rFonts w:ascii="Arial" w:hAnsi="Arial" w:cs="Arial"/>
          <w:color w:val="475163"/>
        </w:rPr>
        <w:br/>
      </w:r>
      <w:proofErr w:type="gramStart"/>
      <w:r w:rsidRPr="009F7F9A">
        <w:rPr>
          <w:rFonts w:ascii="Arial" w:hAnsi="Arial" w:cs="Arial"/>
          <w:b/>
          <w:bCs/>
          <w:color w:val="39404D"/>
        </w:rPr>
        <w:t>You</w:t>
      </w:r>
      <w:proofErr w:type="gramEnd"/>
      <w:r w:rsidRPr="009F7F9A">
        <w:rPr>
          <w:rFonts w:ascii="Arial" w:hAnsi="Arial" w:cs="Arial"/>
          <w:b/>
          <w:bCs/>
          <w:color w:val="39404D"/>
        </w:rPr>
        <w:t xml:space="preserve"> can also dial in using your phone. </w:t>
      </w:r>
      <w:r w:rsidRPr="009F7F9A">
        <w:rPr>
          <w:rFonts w:ascii="Arial" w:hAnsi="Arial" w:cs="Arial"/>
          <w:color w:val="475163"/>
        </w:rPr>
        <w:br/>
      </w:r>
      <w:r w:rsidRPr="009F7F9A">
        <w:rPr>
          <w:rStyle w:val="m-2388153638019290163gmail-invite-phone-number"/>
          <w:rFonts w:ascii="Arial" w:hAnsi="Arial" w:cs="Arial"/>
          <w:color w:val="475163"/>
        </w:rPr>
        <w:t>United States: +1 (786) 535-3211 </w:t>
      </w:r>
      <w:r w:rsidRPr="009F7F9A">
        <w:rPr>
          <w:rFonts w:ascii="Arial" w:hAnsi="Arial" w:cs="Arial"/>
          <w:color w:val="475163"/>
        </w:rPr>
        <w:br/>
      </w:r>
      <w:r w:rsidRPr="009F7F9A">
        <w:rPr>
          <w:rFonts w:ascii="Arial" w:hAnsi="Arial" w:cs="Arial"/>
          <w:b/>
          <w:bCs/>
          <w:color w:val="39404D"/>
        </w:rPr>
        <w:t>Access Code: 834-241-389 </w:t>
      </w:r>
    </w:p>
    <w:p w:rsidR="000E3C88" w:rsidRPr="009F7F9A" w:rsidRDefault="000E3C88" w:rsidP="000E3C88">
      <w:pPr>
        <w:rPr>
          <w:rFonts w:ascii="Arial" w:hAnsi="Arial" w:cs="Arial"/>
          <w:bCs/>
          <w:color w:val="000000"/>
        </w:rPr>
      </w:pPr>
      <w:r w:rsidRPr="009F7F9A">
        <w:rPr>
          <w:rFonts w:ascii="Arial" w:hAnsi="Arial" w:cs="Arial"/>
          <w:bCs/>
          <w:color w:val="000000"/>
        </w:rPr>
        <w:t>Students will learn to critically evaluate the literature regarding the association between ambient air pollution and youth mental health</w:t>
      </w:r>
      <w:r w:rsidR="0010613C" w:rsidRPr="009F7F9A">
        <w:rPr>
          <w:rFonts w:ascii="Arial" w:hAnsi="Arial" w:cs="Arial"/>
          <w:bCs/>
          <w:color w:val="000000"/>
        </w:rPr>
        <w:t xml:space="preserve"> over the course of 12</w:t>
      </w:r>
      <w:r w:rsidR="003A3077" w:rsidRPr="009F7F9A">
        <w:rPr>
          <w:rFonts w:ascii="Arial" w:hAnsi="Arial" w:cs="Arial"/>
          <w:bCs/>
          <w:color w:val="000000"/>
        </w:rPr>
        <w:t xml:space="preserve"> one-hour online seminars</w:t>
      </w:r>
      <w:r w:rsidRPr="009F7F9A">
        <w:rPr>
          <w:rFonts w:ascii="Arial" w:hAnsi="Arial" w:cs="Arial"/>
          <w:bCs/>
          <w:color w:val="000000"/>
        </w:rPr>
        <w:t>.  We will first cover the structure of literature review papers using an example regarding occupational diesel exhaust</w:t>
      </w:r>
      <w:r w:rsidR="00C429EA" w:rsidRPr="009F7F9A">
        <w:rPr>
          <w:rFonts w:ascii="Arial" w:hAnsi="Arial" w:cs="Arial"/>
          <w:bCs/>
          <w:color w:val="000000"/>
        </w:rPr>
        <w:t xml:space="preserve"> and death from COPD.  We will then critically evaluate 5 published papers regarding </w:t>
      </w:r>
      <w:r w:rsidRPr="009F7F9A">
        <w:rPr>
          <w:rFonts w:ascii="Arial" w:hAnsi="Arial" w:cs="Arial"/>
          <w:bCs/>
          <w:color w:val="000000"/>
        </w:rPr>
        <w:t>air pollution and youth mental health.</w:t>
      </w:r>
      <w:r w:rsidR="00C429EA" w:rsidRPr="009F7F9A">
        <w:rPr>
          <w:rFonts w:ascii="Arial" w:hAnsi="Arial" w:cs="Arial"/>
          <w:bCs/>
          <w:color w:val="000000"/>
        </w:rPr>
        <w:t xml:space="preserve"> The </w:t>
      </w:r>
      <w:r w:rsidR="00A14501" w:rsidRPr="009F7F9A">
        <w:rPr>
          <w:rFonts w:ascii="Arial" w:hAnsi="Arial" w:cs="Arial"/>
          <w:bCs/>
          <w:color w:val="000000"/>
        </w:rPr>
        <w:t>students are expected to attend</w:t>
      </w:r>
      <w:r w:rsidR="00C429EA" w:rsidRPr="009F7F9A">
        <w:rPr>
          <w:rFonts w:ascii="Arial" w:hAnsi="Arial" w:cs="Arial"/>
          <w:bCs/>
          <w:color w:val="000000"/>
        </w:rPr>
        <w:t xml:space="preserve"> each </w:t>
      </w:r>
      <w:r w:rsidR="00A14501" w:rsidRPr="009F7F9A">
        <w:rPr>
          <w:rFonts w:ascii="Arial" w:hAnsi="Arial" w:cs="Arial"/>
          <w:bCs/>
          <w:color w:val="000000"/>
        </w:rPr>
        <w:t xml:space="preserve">online </w:t>
      </w:r>
      <w:r w:rsidR="00C429EA" w:rsidRPr="009F7F9A">
        <w:rPr>
          <w:rFonts w:ascii="Arial" w:hAnsi="Arial" w:cs="Arial"/>
          <w:bCs/>
          <w:color w:val="000000"/>
        </w:rPr>
        <w:t>session having done the assigned reading and completed the a</w:t>
      </w:r>
      <w:r w:rsidR="00D34093" w:rsidRPr="009F7F9A">
        <w:rPr>
          <w:rFonts w:ascii="Arial" w:hAnsi="Arial" w:cs="Arial"/>
          <w:bCs/>
          <w:color w:val="000000"/>
        </w:rPr>
        <w:t>ssigned</w:t>
      </w:r>
      <w:r w:rsidR="00C429EA" w:rsidRPr="009F7F9A">
        <w:rPr>
          <w:rFonts w:ascii="Arial" w:hAnsi="Arial" w:cs="Arial"/>
          <w:bCs/>
          <w:color w:val="000000"/>
        </w:rPr>
        <w:t xml:space="preserve"> sections of the Critique Form.  If deemed appropriate by the students, Daisy Kang, and the instructor, the students will write and submit a review article summarizing the findings from the 5 articles and recommending next research steps.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4633"/>
        <w:gridCol w:w="2365"/>
      </w:tblGrid>
      <w:tr w:rsidR="000E3C88" w:rsidRPr="009F7F9A" w:rsidTr="00D34093">
        <w:tc>
          <w:tcPr>
            <w:tcW w:w="2578" w:type="dxa"/>
          </w:tcPr>
          <w:p w:rsidR="000E3C88" w:rsidRPr="009F7F9A" w:rsidRDefault="00A14501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Date</w:t>
            </w:r>
          </w:p>
        </w:tc>
        <w:tc>
          <w:tcPr>
            <w:tcW w:w="4633" w:type="dxa"/>
          </w:tcPr>
          <w:p w:rsidR="000E3C88" w:rsidRPr="009F7F9A" w:rsidRDefault="00A14501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Reading</w:t>
            </w:r>
          </w:p>
        </w:tc>
        <w:tc>
          <w:tcPr>
            <w:tcW w:w="2365" w:type="dxa"/>
          </w:tcPr>
          <w:p w:rsidR="000E3C88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Discussion</w:t>
            </w:r>
          </w:p>
        </w:tc>
      </w:tr>
      <w:tr w:rsidR="000E3C88" w:rsidRPr="009F7F9A" w:rsidTr="00D34093">
        <w:tc>
          <w:tcPr>
            <w:tcW w:w="2578" w:type="dxa"/>
          </w:tcPr>
          <w:p w:rsidR="000E3C88" w:rsidRPr="009F7F9A" w:rsidRDefault="00A14501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September 7</w:t>
            </w:r>
          </w:p>
        </w:tc>
        <w:tc>
          <w:tcPr>
            <w:tcW w:w="4633" w:type="dxa"/>
          </w:tcPr>
          <w:p w:rsidR="000E3C88" w:rsidRPr="009F7F9A" w:rsidRDefault="00D34093" w:rsidP="00D340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  <w:bCs/>
              </w:rPr>
              <w:t xml:space="preserve">Hart, Eisen &amp; Laden </w:t>
            </w:r>
            <w:r w:rsidRPr="009F7F9A">
              <w:rPr>
                <w:rFonts w:ascii="Arial" w:hAnsi="Arial" w:cs="Arial"/>
                <w:bCs/>
              </w:rPr>
              <w:t xml:space="preserve">Occupational diesel exhaust exposure as a risk factor for COPD. </w:t>
            </w:r>
            <w:proofErr w:type="spellStart"/>
            <w:r w:rsidRPr="009F7F9A">
              <w:rPr>
                <w:rFonts w:ascii="Arial" w:hAnsi="Arial" w:cs="Arial"/>
              </w:rPr>
              <w:t>Curr</w:t>
            </w:r>
            <w:proofErr w:type="spellEnd"/>
            <w:r w:rsidRPr="009F7F9A">
              <w:rPr>
                <w:rFonts w:ascii="Arial" w:hAnsi="Arial" w:cs="Arial"/>
              </w:rPr>
              <w:t xml:space="preserve"> </w:t>
            </w:r>
            <w:proofErr w:type="spellStart"/>
            <w:r w:rsidRPr="009F7F9A">
              <w:rPr>
                <w:rFonts w:ascii="Arial" w:hAnsi="Arial" w:cs="Arial"/>
              </w:rPr>
              <w:t>Opin</w:t>
            </w:r>
            <w:proofErr w:type="spellEnd"/>
            <w:r w:rsidRPr="009F7F9A">
              <w:rPr>
                <w:rFonts w:ascii="Arial" w:hAnsi="Arial" w:cs="Arial"/>
              </w:rPr>
              <w:t xml:space="preserve"> </w:t>
            </w:r>
            <w:proofErr w:type="spellStart"/>
            <w:r w:rsidRPr="009F7F9A">
              <w:rPr>
                <w:rFonts w:ascii="Arial" w:hAnsi="Arial" w:cs="Arial"/>
              </w:rPr>
              <w:t>Pulm</w:t>
            </w:r>
            <w:proofErr w:type="spellEnd"/>
            <w:r w:rsidRPr="009F7F9A">
              <w:rPr>
                <w:rFonts w:ascii="Arial" w:hAnsi="Arial" w:cs="Arial"/>
              </w:rPr>
              <w:t xml:space="preserve"> Med. 2012 </w:t>
            </w:r>
            <w:proofErr w:type="gramStart"/>
            <w:r w:rsidRPr="009F7F9A">
              <w:rPr>
                <w:rFonts w:ascii="Arial" w:hAnsi="Arial" w:cs="Arial"/>
              </w:rPr>
              <w:t>March ;</w:t>
            </w:r>
            <w:proofErr w:type="gramEnd"/>
            <w:r w:rsidRPr="009F7F9A">
              <w:rPr>
                <w:rFonts w:ascii="Arial" w:hAnsi="Arial" w:cs="Arial"/>
              </w:rPr>
              <w:t xml:space="preserve"> 18(2): 151–154. doi:10.1097/MCP.0b013e32834f0eaa</w:t>
            </w:r>
          </w:p>
          <w:p w:rsidR="00D34093" w:rsidRPr="009F7F9A" w:rsidRDefault="00D34093" w:rsidP="00D340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Critique Form</w:t>
            </w:r>
          </w:p>
        </w:tc>
        <w:tc>
          <w:tcPr>
            <w:tcW w:w="2365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Structure of a review paper</w:t>
            </w:r>
          </w:p>
          <w:p w:rsidR="000E3C88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 xml:space="preserve">Overview of critique form </w:t>
            </w:r>
          </w:p>
        </w:tc>
      </w:tr>
      <w:tr w:rsidR="000E3C88" w:rsidRPr="009F7F9A" w:rsidTr="00D34093">
        <w:tc>
          <w:tcPr>
            <w:tcW w:w="2578" w:type="dxa"/>
          </w:tcPr>
          <w:p w:rsidR="000E3C88" w:rsidRPr="009F7F9A" w:rsidRDefault="00A14501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September 14</w:t>
            </w:r>
          </w:p>
        </w:tc>
        <w:tc>
          <w:tcPr>
            <w:tcW w:w="4633" w:type="dxa"/>
          </w:tcPr>
          <w:p w:rsidR="009F7F9A" w:rsidRPr="009F7F9A" w:rsidRDefault="009F7F9A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Kim Y, Myung W, Won H-H, Shim S,</w:t>
            </w:r>
          </w:p>
          <w:p w:rsidR="00D34093" w:rsidRPr="009F7F9A" w:rsidRDefault="009F7F9A" w:rsidP="009F7F9A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Jeon HJ, Choi J, et al. (2015) Association between</w:t>
            </w:r>
            <w:r>
              <w:rPr>
                <w:rFonts w:ascii="Arial" w:hAnsi="Arial" w:cs="Arial"/>
              </w:rPr>
              <w:t xml:space="preserve"> </w:t>
            </w:r>
            <w:r w:rsidRPr="009F7F9A">
              <w:rPr>
                <w:rFonts w:ascii="Arial" w:hAnsi="Arial" w:cs="Arial"/>
              </w:rPr>
              <w:t>Air Pollut</w:t>
            </w:r>
            <w:r>
              <w:rPr>
                <w:rFonts w:ascii="Arial" w:hAnsi="Arial" w:cs="Arial"/>
              </w:rPr>
              <w:t xml:space="preserve">ion and Suicide in South Korea: </w:t>
            </w:r>
            <w:r w:rsidRPr="009F7F9A">
              <w:rPr>
                <w:rFonts w:ascii="Arial" w:hAnsi="Arial" w:cs="Arial"/>
              </w:rPr>
              <w:t>A Nationwide S</w:t>
            </w:r>
            <w:r>
              <w:rPr>
                <w:rFonts w:ascii="Arial" w:hAnsi="Arial" w:cs="Arial"/>
              </w:rPr>
              <w:t xml:space="preserve">tudy. </w:t>
            </w:r>
            <w:proofErr w:type="spellStart"/>
            <w:r>
              <w:rPr>
                <w:rFonts w:ascii="Arial" w:hAnsi="Arial" w:cs="Arial"/>
              </w:rPr>
              <w:t>PLoS</w:t>
            </w:r>
            <w:proofErr w:type="spellEnd"/>
            <w:r>
              <w:rPr>
                <w:rFonts w:ascii="Arial" w:hAnsi="Arial" w:cs="Arial"/>
              </w:rPr>
              <w:t xml:space="preserve"> ONE 10(2): e0117929.</w:t>
            </w:r>
          </w:p>
        </w:tc>
        <w:tc>
          <w:tcPr>
            <w:tcW w:w="2365" w:type="dxa"/>
          </w:tcPr>
          <w:p w:rsidR="000E3C88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Questions 1-5 on critique form</w:t>
            </w:r>
          </w:p>
        </w:tc>
      </w:tr>
      <w:tr w:rsidR="000E3C88" w:rsidRPr="009F7F9A" w:rsidTr="00D34093">
        <w:tc>
          <w:tcPr>
            <w:tcW w:w="2578" w:type="dxa"/>
          </w:tcPr>
          <w:p w:rsidR="00A14501" w:rsidRPr="009F7F9A" w:rsidRDefault="00A14501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September 21</w:t>
            </w:r>
          </w:p>
        </w:tc>
        <w:tc>
          <w:tcPr>
            <w:tcW w:w="4633" w:type="dxa"/>
          </w:tcPr>
          <w:p w:rsidR="00D34093" w:rsidRPr="009F7F9A" w:rsidRDefault="00D34093" w:rsidP="00D340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Kim Y, Myung W, Won H-H, Shim S,</w:t>
            </w:r>
          </w:p>
          <w:p w:rsidR="000E3C88" w:rsidRPr="009F7F9A" w:rsidRDefault="00D34093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Jeon HJ, Choi J, et al. (2015) Association between</w:t>
            </w:r>
            <w:r w:rsidR="009F7F9A">
              <w:rPr>
                <w:rFonts w:ascii="Arial" w:hAnsi="Arial" w:cs="Arial"/>
              </w:rPr>
              <w:t xml:space="preserve"> </w:t>
            </w:r>
            <w:r w:rsidRPr="009F7F9A">
              <w:rPr>
                <w:rFonts w:ascii="Arial" w:hAnsi="Arial" w:cs="Arial"/>
              </w:rPr>
              <w:t>Air Pollut</w:t>
            </w:r>
            <w:r w:rsidR="009F7F9A">
              <w:rPr>
                <w:rFonts w:ascii="Arial" w:hAnsi="Arial" w:cs="Arial"/>
              </w:rPr>
              <w:t xml:space="preserve">ion and Suicide in South Korea: </w:t>
            </w:r>
            <w:r w:rsidRPr="009F7F9A">
              <w:rPr>
                <w:rFonts w:ascii="Arial" w:hAnsi="Arial" w:cs="Arial"/>
              </w:rPr>
              <w:t>A Nationwide S</w:t>
            </w:r>
            <w:r w:rsidR="009F7F9A">
              <w:rPr>
                <w:rFonts w:ascii="Arial" w:hAnsi="Arial" w:cs="Arial"/>
              </w:rPr>
              <w:t xml:space="preserve">tudy. </w:t>
            </w:r>
            <w:proofErr w:type="spellStart"/>
            <w:r w:rsidR="009F7F9A">
              <w:rPr>
                <w:rFonts w:ascii="Arial" w:hAnsi="Arial" w:cs="Arial"/>
              </w:rPr>
              <w:t>PLoS</w:t>
            </w:r>
            <w:proofErr w:type="spellEnd"/>
            <w:r w:rsidR="009F7F9A">
              <w:rPr>
                <w:rFonts w:ascii="Arial" w:hAnsi="Arial" w:cs="Arial"/>
              </w:rPr>
              <w:t xml:space="preserve"> ONE 10(2): e0117929.</w:t>
            </w:r>
          </w:p>
        </w:tc>
        <w:tc>
          <w:tcPr>
            <w:tcW w:w="2365" w:type="dxa"/>
          </w:tcPr>
          <w:p w:rsidR="000E3C88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 6( A, B,&amp; C) on critique form</w:t>
            </w:r>
          </w:p>
        </w:tc>
      </w:tr>
      <w:tr w:rsidR="000E3C88" w:rsidRPr="009F7F9A" w:rsidTr="00D34093">
        <w:tc>
          <w:tcPr>
            <w:tcW w:w="2578" w:type="dxa"/>
          </w:tcPr>
          <w:p w:rsidR="00A14501" w:rsidRPr="009F7F9A" w:rsidRDefault="00A14501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September 28</w:t>
            </w:r>
          </w:p>
        </w:tc>
        <w:tc>
          <w:tcPr>
            <w:tcW w:w="4633" w:type="dxa"/>
          </w:tcPr>
          <w:p w:rsidR="000E3C88" w:rsidRPr="009F7F9A" w:rsidRDefault="00B43949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 Seminar</w:t>
            </w:r>
          </w:p>
        </w:tc>
        <w:tc>
          <w:tcPr>
            <w:tcW w:w="2365" w:type="dxa"/>
          </w:tcPr>
          <w:p w:rsidR="000E3C88" w:rsidRPr="009F7F9A" w:rsidRDefault="000E3C88">
            <w:pPr>
              <w:rPr>
                <w:rFonts w:ascii="Arial" w:hAnsi="Arial" w:cs="Arial"/>
              </w:rPr>
            </w:pP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October 5</w:t>
            </w:r>
          </w:p>
        </w:tc>
        <w:tc>
          <w:tcPr>
            <w:tcW w:w="4633" w:type="dxa"/>
          </w:tcPr>
          <w:p w:rsidR="009F7F9A" w:rsidRPr="009F7F9A" w:rsidRDefault="009F7F9A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Shin J, Park JY, Choi J (2018) Long-term</w:t>
            </w:r>
          </w:p>
          <w:p w:rsidR="00D34093" w:rsidRPr="009F7F9A" w:rsidRDefault="009F7F9A" w:rsidP="009F7F9A">
            <w:pPr>
              <w:rPr>
                <w:rFonts w:ascii="Arial" w:hAnsi="Arial" w:cs="Arial"/>
              </w:rPr>
            </w:pPr>
            <w:proofErr w:type="gramStart"/>
            <w:r w:rsidRPr="009F7F9A">
              <w:rPr>
                <w:rFonts w:ascii="Arial" w:hAnsi="Arial" w:cs="Arial"/>
              </w:rPr>
              <w:t>exposure</w:t>
            </w:r>
            <w:proofErr w:type="gramEnd"/>
            <w:r w:rsidRPr="009F7F9A">
              <w:rPr>
                <w:rFonts w:ascii="Arial" w:hAnsi="Arial" w:cs="Arial"/>
              </w:rPr>
              <w:t xml:space="preserve"> to am</w:t>
            </w:r>
            <w:r>
              <w:rPr>
                <w:rFonts w:ascii="Arial" w:hAnsi="Arial" w:cs="Arial"/>
              </w:rPr>
              <w:t xml:space="preserve">bient air pollutants and mental </w:t>
            </w:r>
            <w:r w:rsidRPr="009F7F9A">
              <w:rPr>
                <w:rFonts w:ascii="Arial" w:hAnsi="Arial" w:cs="Arial"/>
              </w:rPr>
              <w:t>health status</w:t>
            </w:r>
            <w:r>
              <w:rPr>
                <w:rFonts w:ascii="Arial" w:hAnsi="Arial" w:cs="Arial"/>
              </w:rPr>
              <w:t xml:space="preserve">: A nationwide population-based </w:t>
            </w:r>
            <w:r w:rsidRPr="009F7F9A">
              <w:rPr>
                <w:rFonts w:ascii="Arial" w:hAnsi="Arial" w:cs="Arial"/>
              </w:rPr>
              <w:t xml:space="preserve">cross-sectional study. </w:t>
            </w:r>
            <w:proofErr w:type="spellStart"/>
            <w:r w:rsidRPr="009F7F9A">
              <w:rPr>
                <w:rFonts w:ascii="Arial" w:hAnsi="Arial" w:cs="Arial"/>
              </w:rPr>
              <w:t>PLoS</w:t>
            </w:r>
            <w:proofErr w:type="spellEnd"/>
            <w:r w:rsidRPr="009F7F9A">
              <w:rPr>
                <w:rFonts w:ascii="Arial" w:hAnsi="Arial" w:cs="Arial"/>
              </w:rPr>
              <w:t xml:space="preserve"> ONE 13(4): e0195607.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Questions 1-5 on critique form</w:t>
            </w: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October 12</w:t>
            </w:r>
          </w:p>
        </w:tc>
        <w:tc>
          <w:tcPr>
            <w:tcW w:w="4633" w:type="dxa"/>
          </w:tcPr>
          <w:p w:rsidR="00D34093" w:rsidRPr="009F7F9A" w:rsidRDefault="00D34093" w:rsidP="00D340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Shin J, Park JY, Choi J (2018) Long-term</w:t>
            </w:r>
          </w:p>
          <w:p w:rsidR="00D34093" w:rsidRPr="009F7F9A" w:rsidRDefault="00D34093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F7F9A">
              <w:rPr>
                <w:rFonts w:ascii="Arial" w:hAnsi="Arial" w:cs="Arial"/>
              </w:rPr>
              <w:t>exposure</w:t>
            </w:r>
            <w:proofErr w:type="gramEnd"/>
            <w:r w:rsidRPr="009F7F9A">
              <w:rPr>
                <w:rFonts w:ascii="Arial" w:hAnsi="Arial" w:cs="Arial"/>
              </w:rPr>
              <w:t xml:space="preserve"> to am</w:t>
            </w:r>
            <w:r w:rsidR="009F7F9A">
              <w:rPr>
                <w:rFonts w:ascii="Arial" w:hAnsi="Arial" w:cs="Arial"/>
              </w:rPr>
              <w:t xml:space="preserve">bient air pollutants and mental </w:t>
            </w:r>
            <w:r w:rsidRPr="009F7F9A">
              <w:rPr>
                <w:rFonts w:ascii="Arial" w:hAnsi="Arial" w:cs="Arial"/>
              </w:rPr>
              <w:t>health status</w:t>
            </w:r>
            <w:r w:rsidR="009F7F9A">
              <w:rPr>
                <w:rFonts w:ascii="Arial" w:hAnsi="Arial" w:cs="Arial"/>
              </w:rPr>
              <w:t xml:space="preserve">: A nationwide population-based </w:t>
            </w:r>
            <w:r w:rsidRPr="009F7F9A">
              <w:rPr>
                <w:rFonts w:ascii="Arial" w:hAnsi="Arial" w:cs="Arial"/>
              </w:rPr>
              <w:t xml:space="preserve">cross-sectional study. </w:t>
            </w:r>
            <w:proofErr w:type="spellStart"/>
            <w:r w:rsidRPr="009F7F9A">
              <w:rPr>
                <w:rFonts w:ascii="Arial" w:hAnsi="Arial" w:cs="Arial"/>
              </w:rPr>
              <w:lastRenderedPageBreak/>
              <w:t>PLoS</w:t>
            </w:r>
            <w:proofErr w:type="spellEnd"/>
            <w:r w:rsidRPr="009F7F9A">
              <w:rPr>
                <w:rFonts w:ascii="Arial" w:hAnsi="Arial" w:cs="Arial"/>
              </w:rPr>
              <w:t xml:space="preserve"> ONE 13(4): e0195607.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lastRenderedPageBreak/>
              <w:t>Question 6( A, B,&amp; C) on critique form</w:t>
            </w: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lastRenderedPageBreak/>
              <w:t>October 19</w:t>
            </w:r>
          </w:p>
        </w:tc>
        <w:tc>
          <w:tcPr>
            <w:tcW w:w="4633" w:type="dxa"/>
          </w:tcPr>
          <w:p w:rsidR="00D34093" w:rsidRPr="009F7F9A" w:rsidRDefault="009F7F9A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Oudin</w:t>
            </w:r>
            <w:proofErr w:type="spellEnd"/>
            <w:r>
              <w:rPr>
                <w:rFonts w:ascii="Arial" w:hAnsi="Arial" w:cs="Arial"/>
              </w:rPr>
              <w:t xml:space="preserve"> A, </w:t>
            </w:r>
            <w:proofErr w:type="spellStart"/>
            <w:r>
              <w:rPr>
                <w:rFonts w:ascii="Arial" w:hAnsi="Arial" w:cs="Arial"/>
              </w:rPr>
              <w:t>Bråbäck</w:t>
            </w:r>
            <w:proofErr w:type="spellEnd"/>
            <w:r>
              <w:rPr>
                <w:rFonts w:ascii="Arial" w:hAnsi="Arial" w:cs="Arial"/>
              </w:rPr>
              <w:t xml:space="preserve"> L, </w:t>
            </w:r>
            <w:proofErr w:type="spellStart"/>
            <w:r w:rsidR="00D34093" w:rsidRPr="009F7F9A">
              <w:rPr>
                <w:rFonts w:ascii="Arial" w:hAnsi="Arial" w:cs="Arial"/>
              </w:rPr>
              <w:t>Åström</w:t>
            </w:r>
            <w:proofErr w:type="spellEnd"/>
            <w:r w:rsidR="00D34093" w:rsidRPr="009F7F9A">
              <w:rPr>
                <w:rFonts w:ascii="Arial" w:hAnsi="Arial" w:cs="Arial"/>
              </w:rPr>
              <w:t xml:space="preserve"> DO, et al</w:t>
            </w:r>
            <w:r>
              <w:rPr>
                <w:rFonts w:ascii="Arial" w:hAnsi="Arial" w:cs="Arial"/>
              </w:rPr>
              <w:t xml:space="preserve">. Association between </w:t>
            </w:r>
            <w:proofErr w:type="spellStart"/>
            <w:r>
              <w:rPr>
                <w:rFonts w:ascii="Arial" w:hAnsi="Arial" w:cs="Arial"/>
              </w:rPr>
              <w:t>neighbourhood</w:t>
            </w:r>
            <w:proofErr w:type="spellEnd"/>
            <w:r>
              <w:rPr>
                <w:rFonts w:ascii="Arial" w:hAnsi="Arial" w:cs="Arial"/>
              </w:rPr>
              <w:t xml:space="preserve"> air pollution concentrations and dispensed medication for psychiatric disorders in a large longitudinal cohort of Swedish children and </w:t>
            </w:r>
            <w:r w:rsidR="00D34093" w:rsidRPr="009F7F9A">
              <w:rPr>
                <w:rFonts w:ascii="Arial" w:hAnsi="Arial" w:cs="Arial"/>
              </w:rPr>
              <w:t xml:space="preserve">adolescents. </w:t>
            </w:r>
            <w:r>
              <w:rPr>
                <w:rFonts w:ascii="Arial" w:hAnsi="Arial" w:cs="Arial"/>
              </w:rPr>
              <w:t xml:space="preserve">BMJ Open </w:t>
            </w:r>
            <w:r w:rsidR="00D34093" w:rsidRPr="009F7F9A">
              <w:rPr>
                <w:rFonts w:ascii="Arial" w:hAnsi="Arial" w:cs="Arial"/>
              </w:rPr>
              <w:t>2016</w:t>
            </w:r>
            <w:proofErr w:type="gramStart"/>
            <w:r w:rsidR="00D34093" w:rsidRPr="009F7F9A">
              <w:rPr>
                <w:rFonts w:ascii="Arial" w:hAnsi="Arial" w:cs="Arial"/>
              </w:rPr>
              <w:t>;6</w:t>
            </w:r>
            <w:r>
              <w:rPr>
                <w:rFonts w:ascii="Arial" w:hAnsi="Arial" w:cs="Arial"/>
              </w:rPr>
              <w:t>:e010004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Questions 1-5 on critique form</w:t>
            </w: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October 26</w:t>
            </w:r>
          </w:p>
        </w:tc>
        <w:tc>
          <w:tcPr>
            <w:tcW w:w="4633" w:type="dxa"/>
          </w:tcPr>
          <w:p w:rsidR="00D34093" w:rsidRPr="009F7F9A" w:rsidRDefault="009F7F9A" w:rsidP="00D340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Oudin</w:t>
            </w:r>
            <w:proofErr w:type="spellEnd"/>
            <w:r>
              <w:rPr>
                <w:rFonts w:ascii="Arial" w:hAnsi="Arial" w:cs="Arial"/>
              </w:rPr>
              <w:t xml:space="preserve"> A, </w:t>
            </w:r>
            <w:proofErr w:type="spellStart"/>
            <w:r>
              <w:rPr>
                <w:rFonts w:ascii="Arial" w:hAnsi="Arial" w:cs="Arial"/>
              </w:rPr>
              <w:t>Bråbäck</w:t>
            </w:r>
            <w:proofErr w:type="spellEnd"/>
            <w:r>
              <w:rPr>
                <w:rFonts w:ascii="Arial" w:hAnsi="Arial" w:cs="Arial"/>
              </w:rPr>
              <w:t xml:space="preserve"> L, </w:t>
            </w:r>
            <w:proofErr w:type="spellStart"/>
            <w:r w:rsidRPr="009F7F9A">
              <w:rPr>
                <w:rFonts w:ascii="Arial" w:hAnsi="Arial" w:cs="Arial"/>
              </w:rPr>
              <w:t>Åström</w:t>
            </w:r>
            <w:proofErr w:type="spellEnd"/>
            <w:r w:rsidRPr="009F7F9A">
              <w:rPr>
                <w:rFonts w:ascii="Arial" w:hAnsi="Arial" w:cs="Arial"/>
              </w:rPr>
              <w:t xml:space="preserve"> DO, et al</w:t>
            </w:r>
            <w:r>
              <w:rPr>
                <w:rFonts w:ascii="Arial" w:hAnsi="Arial" w:cs="Arial"/>
              </w:rPr>
              <w:t xml:space="preserve">. Association between </w:t>
            </w:r>
            <w:proofErr w:type="spellStart"/>
            <w:r>
              <w:rPr>
                <w:rFonts w:ascii="Arial" w:hAnsi="Arial" w:cs="Arial"/>
              </w:rPr>
              <w:t>neighbourhood</w:t>
            </w:r>
            <w:proofErr w:type="spellEnd"/>
            <w:r>
              <w:rPr>
                <w:rFonts w:ascii="Arial" w:hAnsi="Arial" w:cs="Arial"/>
              </w:rPr>
              <w:t xml:space="preserve"> air pollution concentrations and dispensed medication for psychiatric disorders in a large longitudinal cohort of Swedish children and </w:t>
            </w:r>
            <w:r w:rsidRPr="009F7F9A">
              <w:rPr>
                <w:rFonts w:ascii="Arial" w:hAnsi="Arial" w:cs="Arial"/>
              </w:rPr>
              <w:t xml:space="preserve">adolescents. </w:t>
            </w:r>
            <w:r>
              <w:rPr>
                <w:rFonts w:ascii="Arial" w:hAnsi="Arial" w:cs="Arial"/>
              </w:rPr>
              <w:t xml:space="preserve">BMJ Open </w:t>
            </w:r>
            <w:r w:rsidRPr="009F7F9A">
              <w:rPr>
                <w:rFonts w:ascii="Arial" w:hAnsi="Arial" w:cs="Arial"/>
              </w:rPr>
              <w:t>2016</w:t>
            </w:r>
            <w:proofErr w:type="gramStart"/>
            <w:r w:rsidRPr="009F7F9A">
              <w:rPr>
                <w:rFonts w:ascii="Arial" w:hAnsi="Arial" w:cs="Arial"/>
              </w:rPr>
              <w:t>;6</w:t>
            </w:r>
            <w:r>
              <w:rPr>
                <w:rFonts w:ascii="Arial" w:hAnsi="Arial" w:cs="Arial"/>
              </w:rPr>
              <w:t>:e010004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 6( A, B,&amp; C) on critique form</w:t>
            </w:r>
          </w:p>
        </w:tc>
      </w:tr>
      <w:tr w:rsidR="0017172B" w:rsidRPr="009F7F9A" w:rsidTr="00D34093">
        <w:tc>
          <w:tcPr>
            <w:tcW w:w="2578" w:type="dxa"/>
          </w:tcPr>
          <w:p w:rsidR="0017172B" w:rsidRPr="009F7F9A" w:rsidRDefault="00B43949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 xml:space="preserve">November 2 </w:t>
            </w:r>
            <w:r w:rsidR="0053225A" w:rsidRPr="009F7F9A">
              <w:rPr>
                <w:rFonts w:ascii="Arial" w:hAnsi="Arial" w:cs="Arial"/>
              </w:rPr>
              <w:t>(Sadie not avail)</w:t>
            </w:r>
          </w:p>
        </w:tc>
        <w:tc>
          <w:tcPr>
            <w:tcW w:w="4633" w:type="dxa"/>
          </w:tcPr>
          <w:p w:rsidR="0017172B" w:rsidRPr="009F7F9A" w:rsidRDefault="00B43949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 Seminar</w:t>
            </w:r>
          </w:p>
        </w:tc>
        <w:tc>
          <w:tcPr>
            <w:tcW w:w="2365" w:type="dxa"/>
          </w:tcPr>
          <w:p w:rsidR="0017172B" w:rsidRPr="009F7F9A" w:rsidRDefault="0017172B">
            <w:pPr>
              <w:rPr>
                <w:rFonts w:ascii="Arial" w:hAnsi="Arial" w:cs="Arial"/>
              </w:rPr>
            </w:pP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November 9</w:t>
            </w:r>
          </w:p>
        </w:tc>
        <w:tc>
          <w:tcPr>
            <w:tcW w:w="4633" w:type="dxa"/>
          </w:tcPr>
          <w:p w:rsidR="00D34093" w:rsidRPr="009F7F9A" w:rsidRDefault="00D34093" w:rsidP="00D340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F7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7F9A">
              <w:rPr>
                <w:rFonts w:ascii="Arial" w:hAnsi="Arial" w:cs="Arial"/>
                <w:bCs/>
                <w:color w:val="221E1F"/>
                <w:sz w:val="22"/>
                <w:szCs w:val="22"/>
              </w:rPr>
              <w:t>MIECZYSŁAW SZYSZKOWICZ</w:t>
            </w:r>
            <w:r w:rsidRPr="009F7F9A">
              <w:rPr>
                <w:rFonts w:ascii="Arial" w:hAnsi="Arial" w:cs="Arial"/>
                <w:bCs/>
                <w:color w:val="221E1F"/>
                <w:sz w:val="22"/>
                <w:szCs w:val="22"/>
              </w:rPr>
              <w:t xml:space="preserve">, </w:t>
            </w:r>
          </w:p>
          <w:p w:rsidR="00D34093" w:rsidRPr="009F7F9A" w:rsidRDefault="00D34093" w:rsidP="00D340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F7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7F9A">
              <w:rPr>
                <w:rFonts w:ascii="Arial" w:hAnsi="Arial" w:cs="Arial"/>
                <w:color w:val="221E1F"/>
                <w:sz w:val="22"/>
                <w:szCs w:val="22"/>
              </w:rPr>
              <w:t xml:space="preserve">AIR POLLUTION AND EMERGENCY DEPARTMENT VISITS FOR DEPRESSION IN EDMONTON, CANADA </w:t>
            </w:r>
            <w:r w:rsidRPr="009F7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7F9A">
              <w:rPr>
                <w:rStyle w:val="A2"/>
                <w:rFonts w:ascii="Arial" w:hAnsi="Arial" w:cs="Arial"/>
                <w:b w:val="0"/>
                <w:sz w:val="22"/>
                <w:szCs w:val="22"/>
              </w:rPr>
              <w:t>International Journal of Occupational Medicine and Environmental Health 2007;20(3):241 – 245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Questions 1-5 on critique form</w:t>
            </w: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November 16</w:t>
            </w:r>
          </w:p>
        </w:tc>
        <w:tc>
          <w:tcPr>
            <w:tcW w:w="4633" w:type="dxa"/>
          </w:tcPr>
          <w:p w:rsidR="00D34093" w:rsidRPr="009F7F9A" w:rsidRDefault="00D34093" w:rsidP="00D340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F7F9A">
              <w:rPr>
                <w:rFonts w:ascii="Arial" w:hAnsi="Arial" w:cs="Arial"/>
                <w:bCs/>
                <w:color w:val="221E1F"/>
                <w:sz w:val="22"/>
                <w:szCs w:val="22"/>
              </w:rPr>
              <w:t xml:space="preserve">MIECZYSŁAW SZYSZKOWICZ, </w:t>
            </w:r>
          </w:p>
          <w:p w:rsidR="00D34093" w:rsidRPr="009F7F9A" w:rsidRDefault="00D34093" w:rsidP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  <w:color w:val="000000"/>
              </w:rPr>
              <w:t xml:space="preserve"> </w:t>
            </w:r>
            <w:r w:rsidRPr="009F7F9A">
              <w:rPr>
                <w:rFonts w:ascii="Arial" w:hAnsi="Arial" w:cs="Arial"/>
                <w:color w:val="221E1F"/>
              </w:rPr>
              <w:t xml:space="preserve">AIR POLLUTION AND EMERGENCY DEPARTMENT VISITS FOR DEPRESSION IN EDMONTON, CANADA </w:t>
            </w:r>
            <w:r w:rsidRPr="009F7F9A">
              <w:rPr>
                <w:rFonts w:ascii="Arial" w:hAnsi="Arial" w:cs="Arial"/>
              </w:rPr>
              <w:t xml:space="preserve"> </w:t>
            </w:r>
            <w:r w:rsidRPr="009F7F9A">
              <w:rPr>
                <w:rStyle w:val="A2"/>
                <w:rFonts w:ascii="Arial" w:hAnsi="Arial" w:cs="Arial"/>
                <w:b w:val="0"/>
                <w:sz w:val="22"/>
                <w:szCs w:val="22"/>
              </w:rPr>
              <w:t>International Journal of Occupational Medicine and Environmental Health 2007;20(3):241 – 245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 6( A, B,&amp; C) on critique form</w:t>
            </w:r>
          </w:p>
        </w:tc>
      </w:tr>
      <w:tr w:rsidR="005E36CE" w:rsidRPr="009F7F9A" w:rsidTr="00D34093">
        <w:tc>
          <w:tcPr>
            <w:tcW w:w="2578" w:type="dxa"/>
          </w:tcPr>
          <w:p w:rsidR="005E36CE" w:rsidRPr="009F7F9A" w:rsidRDefault="005E36CE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November 23 (Thanksgiving)</w:t>
            </w:r>
          </w:p>
        </w:tc>
        <w:tc>
          <w:tcPr>
            <w:tcW w:w="4633" w:type="dxa"/>
          </w:tcPr>
          <w:p w:rsidR="005E36CE" w:rsidRPr="009F7F9A" w:rsidRDefault="00B43949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 Seminar</w:t>
            </w:r>
          </w:p>
        </w:tc>
        <w:tc>
          <w:tcPr>
            <w:tcW w:w="2365" w:type="dxa"/>
          </w:tcPr>
          <w:p w:rsidR="005E36CE" w:rsidRPr="009F7F9A" w:rsidRDefault="005E36CE">
            <w:pPr>
              <w:rPr>
                <w:rFonts w:ascii="Arial" w:hAnsi="Arial" w:cs="Arial"/>
              </w:rPr>
            </w:pP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November 30</w:t>
            </w:r>
          </w:p>
        </w:tc>
        <w:tc>
          <w:tcPr>
            <w:tcW w:w="4633" w:type="dxa"/>
          </w:tcPr>
          <w:p w:rsidR="009F7F9A" w:rsidRPr="009F7F9A" w:rsidRDefault="009F7F9A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Victoria Sass,</w:t>
            </w:r>
            <w:r w:rsidRPr="009F7F9A">
              <w:rPr>
                <w:rFonts w:ascii="Tahoma" w:hAnsi="Tahoma" w:cs="Tahoma"/>
              </w:rPr>
              <w:t>⁎</w:t>
            </w:r>
            <w:r w:rsidRPr="009F7F9A">
              <w:rPr>
                <w:rFonts w:ascii="Arial" w:hAnsi="Arial" w:cs="Arial"/>
              </w:rPr>
              <w:t xml:space="preserve">, Nicole </w:t>
            </w:r>
            <w:proofErr w:type="spellStart"/>
            <w:r w:rsidRPr="009F7F9A">
              <w:rPr>
                <w:rFonts w:ascii="Arial" w:hAnsi="Arial" w:cs="Arial"/>
              </w:rPr>
              <w:t>Kravitz-Wirtz</w:t>
            </w:r>
            <w:proofErr w:type="spellEnd"/>
            <w:r w:rsidRPr="009F7F9A">
              <w:rPr>
                <w:rFonts w:ascii="Arial" w:hAnsi="Arial" w:cs="Arial"/>
              </w:rPr>
              <w:t xml:space="preserve">, Steven M. </w:t>
            </w:r>
            <w:proofErr w:type="spellStart"/>
            <w:r w:rsidRPr="009F7F9A">
              <w:rPr>
                <w:rFonts w:ascii="Arial" w:hAnsi="Arial" w:cs="Arial"/>
              </w:rPr>
              <w:t>Karceski</w:t>
            </w:r>
            <w:proofErr w:type="spellEnd"/>
            <w:r w:rsidRPr="009F7F9A">
              <w:rPr>
                <w:rFonts w:ascii="Arial" w:hAnsi="Arial" w:cs="Arial"/>
              </w:rPr>
              <w:t xml:space="preserve">, </w:t>
            </w:r>
            <w:proofErr w:type="spellStart"/>
            <w:r w:rsidRPr="009F7F9A">
              <w:rPr>
                <w:rFonts w:ascii="Arial" w:hAnsi="Arial" w:cs="Arial"/>
              </w:rPr>
              <w:t>Anjum</w:t>
            </w:r>
            <w:proofErr w:type="spellEnd"/>
            <w:r w:rsidRPr="009F7F9A">
              <w:rPr>
                <w:rFonts w:ascii="Arial" w:hAnsi="Arial" w:cs="Arial"/>
              </w:rPr>
              <w:t xml:space="preserve"> </w:t>
            </w:r>
            <w:proofErr w:type="spellStart"/>
            <w:r w:rsidRPr="009F7F9A">
              <w:rPr>
                <w:rFonts w:ascii="Arial" w:hAnsi="Arial" w:cs="Arial"/>
              </w:rPr>
              <w:t>Hajat</w:t>
            </w:r>
            <w:proofErr w:type="spellEnd"/>
            <w:r w:rsidRPr="009F7F9A">
              <w:rPr>
                <w:rFonts w:ascii="Arial" w:hAnsi="Arial" w:cs="Arial"/>
              </w:rPr>
              <w:t>,</w:t>
            </w:r>
          </w:p>
          <w:p w:rsidR="00D34093" w:rsidRPr="009F7F9A" w:rsidRDefault="009F7F9A" w:rsidP="009F7F9A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Kyle Crowder, David Takeuchi</w:t>
            </w:r>
            <w:r w:rsidRPr="009F7F9A">
              <w:rPr>
                <w:rFonts w:ascii="Arial" w:hAnsi="Arial" w:cs="Arial"/>
              </w:rPr>
              <w:t xml:space="preserve"> </w:t>
            </w:r>
            <w:r w:rsidRPr="009F7F9A">
              <w:rPr>
                <w:rFonts w:ascii="Arial" w:hAnsi="Arial" w:cs="Arial"/>
              </w:rPr>
              <w:t>The effects of air pollution on individual psychological distress</w:t>
            </w:r>
            <w:r w:rsidRPr="009F7F9A">
              <w:rPr>
                <w:rFonts w:ascii="Arial" w:hAnsi="Arial" w:cs="Arial"/>
              </w:rPr>
              <w:t xml:space="preserve"> </w:t>
            </w:r>
            <w:r w:rsidRPr="009F7F9A">
              <w:rPr>
                <w:rFonts w:ascii="Arial" w:hAnsi="Arial" w:cs="Arial"/>
                <w:i/>
                <w:iCs/>
              </w:rPr>
              <w:t>Health &amp; Place 48 (2017) 72–79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Questions 1-5 on critique form</w:t>
            </w:r>
          </w:p>
        </w:tc>
      </w:tr>
      <w:tr w:rsidR="00D34093" w:rsidRPr="009F7F9A" w:rsidTr="00D34093">
        <w:tc>
          <w:tcPr>
            <w:tcW w:w="2578" w:type="dxa"/>
          </w:tcPr>
          <w:p w:rsidR="00D34093" w:rsidRPr="009F7F9A" w:rsidRDefault="00D3409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December 7</w:t>
            </w:r>
          </w:p>
        </w:tc>
        <w:tc>
          <w:tcPr>
            <w:tcW w:w="4633" w:type="dxa"/>
          </w:tcPr>
          <w:p w:rsidR="009F7F9A" w:rsidRPr="009F7F9A" w:rsidRDefault="009F7F9A" w:rsidP="009F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Victoria Sass,</w:t>
            </w:r>
            <w:r w:rsidRPr="009F7F9A">
              <w:rPr>
                <w:rFonts w:ascii="Tahoma" w:hAnsi="Tahoma" w:cs="Tahoma"/>
              </w:rPr>
              <w:t>⁎</w:t>
            </w:r>
            <w:r w:rsidRPr="009F7F9A">
              <w:rPr>
                <w:rFonts w:ascii="Arial" w:hAnsi="Arial" w:cs="Arial"/>
              </w:rPr>
              <w:t xml:space="preserve">, Nicole </w:t>
            </w:r>
            <w:proofErr w:type="spellStart"/>
            <w:r w:rsidRPr="009F7F9A">
              <w:rPr>
                <w:rFonts w:ascii="Arial" w:hAnsi="Arial" w:cs="Arial"/>
              </w:rPr>
              <w:t>Kravitz-Wirtz</w:t>
            </w:r>
            <w:proofErr w:type="spellEnd"/>
            <w:r w:rsidRPr="009F7F9A">
              <w:rPr>
                <w:rFonts w:ascii="Arial" w:hAnsi="Arial" w:cs="Arial"/>
              </w:rPr>
              <w:t xml:space="preserve">, Steven M. </w:t>
            </w:r>
            <w:proofErr w:type="spellStart"/>
            <w:r w:rsidRPr="009F7F9A">
              <w:rPr>
                <w:rFonts w:ascii="Arial" w:hAnsi="Arial" w:cs="Arial"/>
              </w:rPr>
              <w:t>Karceski</w:t>
            </w:r>
            <w:proofErr w:type="spellEnd"/>
            <w:r w:rsidRPr="009F7F9A">
              <w:rPr>
                <w:rFonts w:ascii="Arial" w:hAnsi="Arial" w:cs="Arial"/>
              </w:rPr>
              <w:t xml:space="preserve">, </w:t>
            </w:r>
            <w:proofErr w:type="spellStart"/>
            <w:r w:rsidRPr="009F7F9A">
              <w:rPr>
                <w:rFonts w:ascii="Arial" w:hAnsi="Arial" w:cs="Arial"/>
              </w:rPr>
              <w:t>Anjum</w:t>
            </w:r>
            <w:proofErr w:type="spellEnd"/>
            <w:r w:rsidRPr="009F7F9A">
              <w:rPr>
                <w:rFonts w:ascii="Arial" w:hAnsi="Arial" w:cs="Arial"/>
              </w:rPr>
              <w:t xml:space="preserve"> </w:t>
            </w:r>
            <w:proofErr w:type="spellStart"/>
            <w:r w:rsidRPr="009F7F9A">
              <w:rPr>
                <w:rFonts w:ascii="Arial" w:hAnsi="Arial" w:cs="Arial"/>
              </w:rPr>
              <w:t>Hajat</w:t>
            </w:r>
            <w:proofErr w:type="spellEnd"/>
            <w:r w:rsidRPr="009F7F9A">
              <w:rPr>
                <w:rFonts w:ascii="Arial" w:hAnsi="Arial" w:cs="Arial"/>
              </w:rPr>
              <w:t>,</w:t>
            </w:r>
          </w:p>
          <w:p w:rsidR="00D34093" w:rsidRPr="009F7F9A" w:rsidRDefault="009F7F9A" w:rsidP="009F7F9A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 xml:space="preserve">Kyle Crowder, David Takeuchi The effects of air pollution on individual psychological distress </w:t>
            </w:r>
            <w:r w:rsidRPr="009F7F9A">
              <w:rPr>
                <w:rFonts w:ascii="Arial" w:hAnsi="Arial" w:cs="Arial"/>
                <w:i/>
                <w:iCs/>
              </w:rPr>
              <w:t>Health &amp; Place 48 (2017) 72–79</w:t>
            </w:r>
          </w:p>
        </w:tc>
        <w:tc>
          <w:tcPr>
            <w:tcW w:w="2365" w:type="dxa"/>
          </w:tcPr>
          <w:p w:rsidR="00D34093" w:rsidRPr="009F7F9A" w:rsidRDefault="00D34093" w:rsidP="00AE3E33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Question 6( A, B,&amp; C) on critique form</w:t>
            </w:r>
          </w:p>
        </w:tc>
      </w:tr>
      <w:tr w:rsidR="005E36CE" w:rsidRPr="009F7F9A" w:rsidTr="00D34093">
        <w:tc>
          <w:tcPr>
            <w:tcW w:w="2578" w:type="dxa"/>
          </w:tcPr>
          <w:p w:rsidR="005E36CE" w:rsidRPr="009F7F9A" w:rsidRDefault="005E36CE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December 14</w:t>
            </w:r>
          </w:p>
        </w:tc>
        <w:tc>
          <w:tcPr>
            <w:tcW w:w="4633" w:type="dxa"/>
          </w:tcPr>
          <w:p w:rsidR="009F7F9A" w:rsidRPr="009F7F9A" w:rsidRDefault="009F7F9A" w:rsidP="009F7F9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9F7F9A">
              <w:rPr>
                <w:rFonts w:ascii="Arial" w:eastAsia="Times New Roman" w:hAnsi="Arial" w:cs="Arial"/>
              </w:rPr>
              <w:t xml:space="preserve">Kim Y, Ng C, Chung Y, Kim H, Honda Y. </w:t>
            </w:r>
            <w:proofErr w:type="gramStart"/>
            <w:r w:rsidRPr="009F7F9A">
              <w:rPr>
                <w:rFonts w:ascii="Arial" w:eastAsia="Times New Roman" w:hAnsi="Arial" w:cs="Arial"/>
              </w:rPr>
              <w:t>et</w:t>
            </w:r>
            <w:proofErr w:type="gramEnd"/>
            <w:r w:rsidRPr="009F7F9A">
              <w:rPr>
                <w:rFonts w:ascii="Arial" w:eastAsia="Times New Roman" w:hAnsi="Arial" w:cs="Arial"/>
              </w:rPr>
              <w:t xml:space="preserve">. al. </w:t>
            </w:r>
            <w:r w:rsidRPr="009F7F9A">
              <w:rPr>
                <w:rFonts w:ascii="Arial" w:hAnsi="Arial" w:cs="Arial"/>
              </w:rPr>
              <w:t xml:space="preserve">Air Pollution and Suicide in 10 Cities in Northeast Asia: A Time-Stratified Case-Crossover Analysis, </w:t>
            </w:r>
            <w:r w:rsidRPr="009F7F9A">
              <w:rPr>
                <w:rFonts w:ascii="Arial" w:eastAsia="Times New Roman" w:hAnsi="Arial" w:cs="Arial"/>
              </w:rPr>
              <w:t xml:space="preserve">Environmental Health Perspectives 2018 </w:t>
            </w:r>
            <w:proofErr w:type="spellStart"/>
            <w:r w:rsidRPr="009F7F9A">
              <w:rPr>
                <w:rFonts w:ascii="Arial" w:eastAsia="Times New Roman" w:hAnsi="Arial" w:cs="Arial"/>
              </w:rPr>
              <w:t>vol</w:t>
            </w:r>
            <w:proofErr w:type="spellEnd"/>
            <w:r w:rsidRPr="009F7F9A">
              <w:rPr>
                <w:rFonts w:ascii="Arial" w:eastAsia="Times New Roman" w:hAnsi="Arial" w:cs="Arial"/>
              </w:rPr>
              <w:t xml:space="preserve">: 126 (03) </w:t>
            </w:r>
          </w:p>
          <w:p w:rsidR="009F7F9A" w:rsidRPr="009F7F9A" w:rsidRDefault="009F7F9A" w:rsidP="009F7F9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9F7F9A">
              <w:rPr>
                <w:rFonts w:ascii="Arial" w:hAnsi="Arial" w:cs="Arial"/>
              </w:rPr>
              <w:t xml:space="preserve"> Nate </w:t>
            </w:r>
            <w:proofErr w:type="spellStart"/>
            <w:r w:rsidRPr="009F7F9A">
              <w:rPr>
                <w:rFonts w:ascii="Arial" w:hAnsi="Arial" w:cs="Arial"/>
              </w:rPr>
              <w:t>Seltenrich</w:t>
            </w:r>
            <w:proofErr w:type="spellEnd"/>
            <w:r w:rsidRPr="009F7F9A">
              <w:rPr>
                <w:rFonts w:ascii="Arial" w:hAnsi="Arial" w:cs="Arial"/>
              </w:rPr>
              <w:t xml:space="preserve">, Air Pollution and Suicide: Exploring a Potential Risk Factor </w:t>
            </w:r>
            <w:r w:rsidRPr="009F7F9A">
              <w:rPr>
                <w:rFonts w:ascii="Arial" w:eastAsia="Times New Roman" w:hAnsi="Arial" w:cs="Arial"/>
              </w:rPr>
              <w:t>Environmental Health Perspectives</w:t>
            </w:r>
            <w:r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 w:rsidRPr="009F7F9A">
              <w:rPr>
                <w:rFonts w:ascii="Arial" w:eastAsia="Times New Roman" w:hAnsi="Arial" w:cs="Arial"/>
              </w:rPr>
              <w:t xml:space="preserve">2018 </w:t>
            </w:r>
            <w:proofErr w:type="spellStart"/>
            <w:r w:rsidRPr="009F7F9A">
              <w:rPr>
                <w:rFonts w:ascii="Arial" w:eastAsia="Times New Roman" w:hAnsi="Arial" w:cs="Arial"/>
              </w:rPr>
              <w:t>vol</w:t>
            </w:r>
            <w:proofErr w:type="spellEnd"/>
            <w:r w:rsidRPr="009F7F9A">
              <w:rPr>
                <w:rFonts w:ascii="Arial" w:eastAsia="Times New Roman" w:hAnsi="Arial" w:cs="Arial"/>
              </w:rPr>
              <w:t xml:space="preserve">: 126 (07) </w:t>
            </w:r>
          </w:p>
          <w:p w:rsidR="005E36CE" w:rsidRPr="009F7F9A" w:rsidRDefault="005E36CE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5E36CE" w:rsidRPr="009F7F9A" w:rsidRDefault="009F7F9A">
            <w:pPr>
              <w:rPr>
                <w:rFonts w:ascii="Arial" w:hAnsi="Arial" w:cs="Arial"/>
              </w:rPr>
            </w:pPr>
            <w:r w:rsidRPr="009F7F9A">
              <w:rPr>
                <w:rFonts w:ascii="Arial" w:hAnsi="Arial" w:cs="Arial"/>
              </w:rPr>
              <w:t>Discuss latest literature, commentary, and potential for paper</w:t>
            </w:r>
          </w:p>
        </w:tc>
      </w:tr>
    </w:tbl>
    <w:p w:rsidR="00892901" w:rsidRPr="009F7F9A" w:rsidRDefault="00892901">
      <w:pPr>
        <w:rPr>
          <w:rFonts w:ascii="Arial" w:hAnsi="Arial" w:cs="Arial"/>
        </w:rPr>
      </w:pPr>
    </w:p>
    <w:sectPr w:rsidR="00892901" w:rsidRPr="009F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WGL4 BT">
    <w:altName w:val="Dutch801 Rm WGL4 B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zwajcar Cond. EE">
    <w:altName w:val="Szwajcar Cond. 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A01"/>
    <w:multiLevelType w:val="multilevel"/>
    <w:tmpl w:val="201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40F18"/>
    <w:multiLevelType w:val="hybridMultilevel"/>
    <w:tmpl w:val="0234EB7A"/>
    <w:lvl w:ilvl="0" w:tplc="C3CE4A5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2511"/>
    <w:multiLevelType w:val="hybridMultilevel"/>
    <w:tmpl w:val="9BFEDCFA"/>
    <w:lvl w:ilvl="0" w:tplc="D6ECB6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01"/>
    <w:rsid w:val="000E3C88"/>
    <w:rsid w:val="0010613C"/>
    <w:rsid w:val="0017172B"/>
    <w:rsid w:val="00226C0F"/>
    <w:rsid w:val="00235856"/>
    <w:rsid w:val="003A3077"/>
    <w:rsid w:val="0053225A"/>
    <w:rsid w:val="005E36CE"/>
    <w:rsid w:val="008005BD"/>
    <w:rsid w:val="00852726"/>
    <w:rsid w:val="00892901"/>
    <w:rsid w:val="008B2D57"/>
    <w:rsid w:val="009F7F9A"/>
    <w:rsid w:val="00A14501"/>
    <w:rsid w:val="00B43949"/>
    <w:rsid w:val="00C429EA"/>
    <w:rsid w:val="00D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5856"/>
    <w:rPr>
      <w:color w:val="0000FF"/>
      <w:u w:val="single"/>
    </w:rPr>
  </w:style>
  <w:style w:type="character" w:customStyle="1" w:styleId="m-2388153638019290163gmail-invite-phone-number">
    <w:name w:val="m_-2388153638019290163gmail-invite-phone-number"/>
    <w:basedOn w:val="DefaultParagraphFont"/>
    <w:rsid w:val="00235856"/>
  </w:style>
  <w:style w:type="paragraph" w:styleId="ListParagraph">
    <w:name w:val="List Paragraph"/>
    <w:basedOn w:val="Normal"/>
    <w:uiPriority w:val="34"/>
    <w:qFormat/>
    <w:rsid w:val="00D34093"/>
    <w:pPr>
      <w:ind w:left="720"/>
      <w:contextualSpacing/>
    </w:pPr>
  </w:style>
  <w:style w:type="paragraph" w:customStyle="1" w:styleId="Default">
    <w:name w:val="Default"/>
    <w:rsid w:val="00D34093"/>
    <w:pPr>
      <w:autoSpaceDE w:val="0"/>
      <w:autoSpaceDN w:val="0"/>
      <w:adjustRightInd w:val="0"/>
      <w:spacing w:after="0" w:line="240" w:lineRule="auto"/>
    </w:pPr>
    <w:rPr>
      <w:rFonts w:ascii="Dutch801 Rm WGL4 BT" w:hAnsi="Dutch801 Rm WGL4 BT" w:cs="Dutch801 Rm WGL4 BT"/>
      <w:color w:val="000000"/>
      <w:sz w:val="24"/>
      <w:szCs w:val="24"/>
    </w:rPr>
  </w:style>
  <w:style w:type="character" w:customStyle="1" w:styleId="A3">
    <w:name w:val="A3"/>
    <w:uiPriority w:val="99"/>
    <w:rsid w:val="00D34093"/>
    <w:rPr>
      <w:rFonts w:cs="Szwajcar Cond. EE"/>
      <w:color w:val="221E1F"/>
      <w:sz w:val="56"/>
      <w:szCs w:val="56"/>
    </w:rPr>
  </w:style>
  <w:style w:type="character" w:customStyle="1" w:styleId="A2">
    <w:name w:val="A2"/>
    <w:uiPriority w:val="99"/>
    <w:rsid w:val="00D34093"/>
    <w:rPr>
      <w:rFonts w:cs="Dutch801 Rm WGL4 BT"/>
      <w:b/>
      <w:bCs/>
      <w:color w:val="221E1F"/>
      <w:sz w:val="14"/>
      <w:szCs w:val="14"/>
    </w:rPr>
  </w:style>
  <w:style w:type="character" w:customStyle="1" w:styleId="document-year">
    <w:name w:val="document-year"/>
    <w:basedOn w:val="DefaultParagraphFont"/>
    <w:rsid w:val="009F7F9A"/>
  </w:style>
  <w:style w:type="character" w:customStyle="1" w:styleId="document-volume">
    <w:name w:val="document-volume"/>
    <w:basedOn w:val="DefaultParagraphFont"/>
    <w:rsid w:val="009F7F9A"/>
  </w:style>
  <w:style w:type="character" w:customStyle="1" w:styleId="document-issue">
    <w:name w:val="document-issue"/>
    <w:basedOn w:val="DefaultParagraphFont"/>
    <w:rsid w:val="009F7F9A"/>
  </w:style>
  <w:style w:type="character" w:customStyle="1" w:styleId="Heading2Char">
    <w:name w:val="Heading 2 Char"/>
    <w:basedOn w:val="DefaultParagraphFont"/>
    <w:link w:val="Heading2"/>
    <w:uiPriority w:val="9"/>
    <w:rsid w:val="009F7F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5856"/>
    <w:rPr>
      <w:color w:val="0000FF"/>
      <w:u w:val="single"/>
    </w:rPr>
  </w:style>
  <w:style w:type="character" w:customStyle="1" w:styleId="m-2388153638019290163gmail-invite-phone-number">
    <w:name w:val="m_-2388153638019290163gmail-invite-phone-number"/>
    <w:basedOn w:val="DefaultParagraphFont"/>
    <w:rsid w:val="00235856"/>
  </w:style>
  <w:style w:type="paragraph" w:styleId="ListParagraph">
    <w:name w:val="List Paragraph"/>
    <w:basedOn w:val="Normal"/>
    <w:uiPriority w:val="34"/>
    <w:qFormat/>
    <w:rsid w:val="00D34093"/>
    <w:pPr>
      <w:ind w:left="720"/>
      <w:contextualSpacing/>
    </w:pPr>
  </w:style>
  <w:style w:type="paragraph" w:customStyle="1" w:styleId="Default">
    <w:name w:val="Default"/>
    <w:rsid w:val="00D34093"/>
    <w:pPr>
      <w:autoSpaceDE w:val="0"/>
      <w:autoSpaceDN w:val="0"/>
      <w:adjustRightInd w:val="0"/>
      <w:spacing w:after="0" w:line="240" w:lineRule="auto"/>
    </w:pPr>
    <w:rPr>
      <w:rFonts w:ascii="Dutch801 Rm WGL4 BT" w:hAnsi="Dutch801 Rm WGL4 BT" w:cs="Dutch801 Rm WGL4 BT"/>
      <w:color w:val="000000"/>
      <w:sz w:val="24"/>
      <w:szCs w:val="24"/>
    </w:rPr>
  </w:style>
  <w:style w:type="character" w:customStyle="1" w:styleId="A3">
    <w:name w:val="A3"/>
    <w:uiPriority w:val="99"/>
    <w:rsid w:val="00D34093"/>
    <w:rPr>
      <w:rFonts w:cs="Szwajcar Cond. EE"/>
      <w:color w:val="221E1F"/>
      <w:sz w:val="56"/>
      <w:szCs w:val="56"/>
    </w:rPr>
  </w:style>
  <w:style w:type="character" w:customStyle="1" w:styleId="A2">
    <w:name w:val="A2"/>
    <w:uiPriority w:val="99"/>
    <w:rsid w:val="00D34093"/>
    <w:rPr>
      <w:rFonts w:cs="Dutch801 Rm WGL4 BT"/>
      <w:b/>
      <w:bCs/>
      <w:color w:val="221E1F"/>
      <w:sz w:val="14"/>
      <w:szCs w:val="14"/>
    </w:rPr>
  </w:style>
  <w:style w:type="character" w:customStyle="1" w:styleId="document-year">
    <w:name w:val="document-year"/>
    <w:basedOn w:val="DefaultParagraphFont"/>
    <w:rsid w:val="009F7F9A"/>
  </w:style>
  <w:style w:type="character" w:customStyle="1" w:styleId="document-volume">
    <w:name w:val="document-volume"/>
    <w:basedOn w:val="DefaultParagraphFont"/>
    <w:rsid w:val="009F7F9A"/>
  </w:style>
  <w:style w:type="character" w:customStyle="1" w:styleId="document-issue">
    <w:name w:val="document-issue"/>
    <w:basedOn w:val="DefaultParagraphFont"/>
    <w:rsid w:val="009F7F9A"/>
  </w:style>
  <w:style w:type="character" w:customStyle="1" w:styleId="Heading2Char">
    <w:name w:val="Heading 2 Char"/>
    <w:basedOn w:val="DefaultParagraphFont"/>
    <w:link w:val="Heading2"/>
    <w:uiPriority w:val="9"/>
    <w:rsid w:val="009F7F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meet.me/journey-to-su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Sadie_Costello</dc:creator>
  <cp:lastModifiedBy>Sadie Cash Costello, PhD</cp:lastModifiedBy>
  <cp:revision>10</cp:revision>
  <dcterms:created xsi:type="dcterms:W3CDTF">2018-09-03T15:53:00Z</dcterms:created>
  <dcterms:modified xsi:type="dcterms:W3CDTF">2018-09-05T00:27:00Z</dcterms:modified>
</cp:coreProperties>
</file>